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81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65"/>
        <w:gridCol w:w="2530"/>
        <w:gridCol w:w="650"/>
        <w:gridCol w:w="269"/>
        <w:gridCol w:w="1065"/>
        <w:gridCol w:w="4433"/>
      </w:tblGrid>
      <w:tr w:rsidR="00A16400" w:rsidRPr="001A6EA4" w14:paraId="431F69E8" w14:textId="77777777" w:rsidTr="001A6EA4">
        <w:trPr>
          <w:trHeight w:val="40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2B5CA51" w14:textId="77777777" w:rsidR="00A16400" w:rsidRPr="001A6EA4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OPTÓMETRA</w:t>
            </w:r>
          </w:p>
        </w:tc>
      </w:tr>
      <w:tr w:rsidR="00A16400" w:rsidRPr="001A6EA4" w14:paraId="4599299C" w14:textId="77777777" w:rsidTr="001A6EA4">
        <w:trPr>
          <w:trHeight w:val="379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272EB316" w14:textId="77777777" w:rsidR="00A16400" w:rsidRPr="001A6EA4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A16400" w:rsidRPr="001A6EA4" w14:paraId="4662327B" w14:textId="77777777" w:rsidTr="001A6EA4">
        <w:trPr>
          <w:trHeight w:val="637"/>
        </w:trPr>
        <w:tc>
          <w:tcPr>
            <w:tcW w:w="1865" w:type="dxa"/>
            <w:tcBorders>
              <w:right w:val="nil"/>
            </w:tcBorders>
            <w:shd w:val="clear" w:color="auto" w:fill="auto"/>
            <w:vAlign w:val="center"/>
          </w:tcPr>
          <w:p w14:paraId="1FDE1E9D" w14:textId="77777777" w:rsidR="00A16400" w:rsidRPr="001A6EA4" w:rsidRDefault="00B348BD">
            <w:pPr>
              <w:pStyle w:val="Ttulo8"/>
              <w:spacing w:before="0" w:line="240" w:lineRule="auto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1A6EA4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Proceso: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  <w:vAlign w:val="center"/>
          </w:tcPr>
          <w:p w14:paraId="274937D1" w14:textId="77777777" w:rsidR="00A16400" w:rsidRPr="001A6EA4" w:rsidRDefault="00B348BD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Consulta Externa, </w:t>
            </w:r>
          </w:p>
          <w:p w14:paraId="3EEF0B0B" w14:textId="77777777" w:rsidR="00A16400" w:rsidRPr="001A6EA4" w:rsidRDefault="00B348BD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bCs/>
                <w:color w:val="000000" w:themeColor="text1"/>
                <w:lang w:val="es-MX"/>
              </w:rPr>
              <w:t>Ayudas Diagnosticas</w:t>
            </w:r>
          </w:p>
        </w:tc>
        <w:tc>
          <w:tcPr>
            <w:tcW w:w="198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73876EB9" w14:textId="77777777" w:rsidR="00A16400" w:rsidRPr="001A6EA4" w:rsidRDefault="00B348BD">
            <w:pPr>
              <w:spacing w:after="0" w:line="240" w:lineRule="auto"/>
              <w:ind w:right="598"/>
              <w:jc w:val="right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Jefe Inmediato</w:t>
            </w:r>
          </w:p>
        </w:tc>
        <w:tc>
          <w:tcPr>
            <w:tcW w:w="4433" w:type="dxa"/>
            <w:tcBorders>
              <w:left w:val="nil"/>
            </w:tcBorders>
            <w:shd w:val="clear" w:color="auto" w:fill="auto"/>
            <w:vAlign w:val="center"/>
          </w:tcPr>
          <w:p w14:paraId="2DAFA538" w14:textId="77777777" w:rsidR="00A16400" w:rsidRPr="001A6EA4" w:rsidRDefault="00B348BD" w:rsidP="00D67476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 xml:space="preserve">Coordinador de </w:t>
            </w:r>
            <w:r w:rsidR="00D67476" w:rsidRPr="001A6EA4">
              <w:rPr>
                <w:rFonts w:ascii="Arial" w:hAnsi="Arial" w:cs="Arial"/>
              </w:rPr>
              <w:t xml:space="preserve">Consulta Externa y </w:t>
            </w:r>
            <w:r w:rsidR="00D67476" w:rsidRPr="001A6EA4">
              <w:rPr>
                <w:rFonts w:ascii="Arial" w:hAnsi="Arial" w:cs="Arial"/>
                <w:lang w:eastAsia="es-CO"/>
              </w:rPr>
              <w:t>Exámenes</w:t>
            </w:r>
            <w:r w:rsidR="001A6EA4">
              <w:rPr>
                <w:rFonts w:ascii="Arial" w:hAnsi="Arial" w:cs="Arial"/>
                <w:lang w:eastAsia="es-CO"/>
              </w:rPr>
              <w:t xml:space="preserve"> – Líder asistencial</w:t>
            </w:r>
          </w:p>
        </w:tc>
      </w:tr>
      <w:tr w:rsidR="00A16400" w:rsidRPr="001A6EA4" w14:paraId="136DA767" w14:textId="77777777" w:rsidTr="001A6EA4">
        <w:trPr>
          <w:trHeight w:val="639"/>
        </w:trPr>
        <w:tc>
          <w:tcPr>
            <w:tcW w:w="1865" w:type="dxa"/>
            <w:tcBorders>
              <w:right w:val="nil"/>
            </w:tcBorders>
            <w:shd w:val="clear" w:color="auto" w:fill="auto"/>
            <w:vAlign w:val="center"/>
          </w:tcPr>
          <w:p w14:paraId="40376A0E" w14:textId="77777777" w:rsidR="00A16400" w:rsidRPr="001A6EA4" w:rsidRDefault="00B348B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  <w:vAlign w:val="center"/>
          </w:tcPr>
          <w:p w14:paraId="28EC7EF8" w14:textId="764BA80F" w:rsidR="00A16400" w:rsidRPr="001A6EA4" w:rsidRDefault="00F304DC" w:rsidP="005C3A32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27/06/2023</w:t>
            </w:r>
          </w:p>
        </w:tc>
        <w:tc>
          <w:tcPr>
            <w:tcW w:w="1984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13CFA871" w14:textId="77777777" w:rsidR="00A16400" w:rsidRPr="001A6EA4" w:rsidRDefault="00B348BD" w:rsidP="001A6EA4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Supervisa a:</w:t>
            </w:r>
          </w:p>
        </w:tc>
        <w:tc>
          <w:tcPr>
            <w:tcW w:w="4433" w:type="dxa"/>
            <w:tcBorders>
              <w:left w:val="nil"/>
            </w:tcBorders>
            <w:shd w:val="clear" w:color="auto" w:fill="auto"/>
            <w:vAlign w:val="center"/>
          </w:tcPr>
          <w:p w14:paraId="207DC14F" w14:textId="0CB1CFB1" w:rsidR="00A16400" w:rsidRPr="001A6EA4" w:rsidRDefault="00D67476" w:rsidP="0038188A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Auxiliar de digitación</w:t>
            </w:r>
          </w:p>
        </w:tc>
      </w:tr>
      <w:tr w:rsidR="00A16400" w:rsidRPr="001A6EA4" w14:paraId="71BF45E0" w14:textId="77777777" w:rsidTr="001A6EA4">
        <w:trPr>
          <w:trHeight w:val="33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0BBDAA1" w14:textId="77777777" w:rsidR="00A16400" w:rsidRPr="001A6EA4" w:rsidRDefault="00B348BD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MISIÓN DEL CARGO</w:t>
            </w:r>
          </w:p>
        </w:tc>
      </w:tr>
      <w:tr w:rsidR="00A16400" w:rsidRPr="001A6EA4" w14:paraId="631F6B9E" w14:textId="77777777" w:rsidTr="001A6EA4">
        <w:trPr>
          <w:trHeight w:val="730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51E89816" w14:textId="77777777" w:rsidR="00A16400" w:rsidRPr="001A6EA4" w:rsidRDefault="00B348BD">
            <w:pPr>
              <w:pStyle w:val="Sinespaciado"/>
              <w:jc w:val="center"/>
              <w:rPr>
                <w:rFonts w:ascii="Arial" w:hAnsi="Arial" w:cs="Arial"/>
                <w:lang w:eastAsia="es-CO"/>
              </w:rPr>
            </w:pPr>
            <w:r w:rsidRPr="001A6EA4">
              <w:rPr>
                <w:rFonts w:ascii="Arial" w:hAnsi="Arial" w:cs="Arial"/>
                <w:lang w:eastAsia="es-CO"/>
              </w:rPr>
              <w:t>Realización de diagnósticos de la Sa</w:t>
            </w:r>
            <w:r w:rsidR="00D67476" w:rsidRPr="001A6EA4">
              <w:rPr>
                <w:rFonts w:ascii="Arial" w:hAnsi="Arial" w:cs="Arial"/>
                <w:lang w:eastAsia="es-CO"/>
              </w:rPr>
              <w:t>lud Visual de los pacientes en C</w:t>
            </w:r>
            <w:r w:rsidRPr="001A6EA4">
              <w:rPr>
                <w:rFonts w:ascii="Arial" w:hAnsi="Arial" w:cs="Arial"/>
                <w:lang w:eastAsia="es-CO"/>
              </w:rPr>
              <w:t>onsultas, Exámenes y Procedimientos de Optometría.</w:t>
            </w:r>
          </w:p>
        </w:tc>
      </w:tr>
      <w:tr w:rsidR="00A16400" w:rsidRPr="001A6EA4" w14:paraId="3F4295FF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47706E41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FUNCIONES DEL CARGO</w:t>
            </w:r>
          </w:p>
        </w:tc>
      </w:tr>
      <w:tr w:rsidR="00A16400" w:rsidRPr="001A6EA4" w14:paraId="7DC6035B" w14:textId="77777777" w:rsidTr="001A6EA4">
        <w:trPr>
          <w:trHeight w:val="1849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78811E11" w14:textId="77777777" w:rsidR="0032290D" w:rsidRPr="001A6EA4" w:rsidRDefault="0032290D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</w:p>
          <w:p w14:paraId="0C6B687E" w14:textId="77777777" w:rsidR="00A16400" w:rsidRPr="001A6EA4" w:rsidRDefault="00627CE0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1A6EA4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CONSULTA</w:t>
            </w:r>
          </w:p>
          <w:p w14:paraId="0F94560F" w14:textId="77777777" w:rsidR="00627CE0" w:rsidRPr="001A6EA4" w:rsidRDefault="00627CE0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Mantener un trato amable, respetuoso y cordial con los pacientes</w:t>
            </w:r>
          </w:p>
          <w:p w14:paraId="48B63E56" w14:textId="77777777" w:rsidR="001A6EA4" w:rsidRPr="001A6EA4" w:rsidRDefault="001A6EA4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Realizar llamado por altavoz a los pacientes según el orden de la agenda</w:t>
            </w:r>
          </w:p>
          <w:p w14:paraId="12824EA0" w14:textId="77777777" w:rsidR="00A16400" w:rsidRPr="001A6EA4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consulta general de Optometría, valoraciones </w:t>
            </w:r>
            <w:proofErr w:type="spellStart"/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>ortó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ptica</w:t>
            </w:r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>s</w:t>
            </w:r>
            <w:proofErr w:type="spellEnd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, sesiones de </w:t>
            </w:r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>o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rtóptica, </w:t>
            </w:r>
            <w:proofErr w:type="spellStart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ciclopejias</w:t>
            </w:r>
            <w:proofErr w:type="spellEnd"/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 dentro y fuera de CEDCO S.A.S.</w:t>
            </w:r>
          </w:p>
          <w:p w14:paraId="2C0EFA63" w14:textId="77777777" w:rsidR="00627CE0" w:rsidRPr="001A6EA4" w:rsidRDefault="00627CE0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Revisar con la historia clínica los antecedentes del paciente.</w:t>
            </w:r>
          </w:p>
          <w:p w14:paraId="55A86C86" w14:textId="77777777" w:rsidR="00D67476" w:rsidRPr="001A6EA4" w:rsidRDefault="00D67476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</w:rPr>
              <w:t>Diligenciamiento completo y correcto de la historia clínica en el software Manager Clinic</w:t>
            </w:r>
          </w:p>
          <w:p w14:paraId="3958323D" w14:textId="77777777" w:rsidR="00A16400" w:rsidRPr="001A6EA4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valoraciones </w:t>
            </w:r>
            <w:proofErr w:type="spellStart"/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>pre</w:t>
            </w:r>
            <w:r w:rsidR="002D49D3" w:rsidRPr="001A6EA4">
              <w:rPr>
                <w:rFonts w:ascii="Arial" w:hAnsi="Arial" w:cs="Arial"/>
                <w:color w:val="000000" w:themeColor="text1"/>
                <w:lang w:val="es-MX"/>
              </w:rPr>
              <w:t>-</w:t>
            </w:r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>quirúrgicas</w:t>
            </w:r>
            <w:proofErr w:type="spellEnd"/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 y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proofErr w:type="spellStart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post-quirúrgicas</w:t>
            </w:r>
            <w:proofErr w:type="spellEnd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 de </w:t>
            </w:r>
            <w:r w:rsidR="00D67476" w:rsidRPr="001A6EA4">
              <w:rPr>
                <w:rFonts w:ascii="Arial" w:hAnsi="Arial" w:cs="Arial"/>
                <w:color w:val="000000" w:themeColor="text1"/>
                <w:lang w:val="es-MX"/>
              </w:rPr>
              <w:t>optometría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. </w:t>
            </w:r>
          </w:p>
          <w:p w14:paraId="078C14AC" w14:textId="77777777" w:rsidR="00A16400" w:rsidRPr="001A6EA4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consultas para la adaptación de lentes de contacto y </w:t>
            </w:r>
            <w:proofErr w:type="spellStart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monovisiones</w:t>
            </w:r>
            <w:proofErr w:type="spellEnd"/>
          </w:p>
          <w:p w14:paraId="2401BB0A" w14:textId="77777777" w:rsidR="00A16400" w:rsidRPr="001A6EA4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</w:t>
            </w:r>
            <w:proofErr w:type="spellStart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visiometrías</w:t>
            </w:r>
            <w:proofErr w:type="spellEnd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 y/o tamizajes visuales.</w:t>
            </w:r>
          </w:p>
          <w:p w14:paraId="71713D14" w14:textId="77777777" w:rsidR="002D49D3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En caso de que algún paciente presente alergia a gotas de dilatación para realización de valoración de </w:t>
            </w:r>
            <w:r w:rsidR="00A34C31" w:rsidRPr="001A6EA4">
              <w:rPr>
                <w:rFonts w:ascii="Arial" w:hAnsi="Arial" w:cs="Arial"/>
                <w:color w:val="000000" w:themeColor="text1"/>
                <w:lang w:val="es-MX"/>
              </w:rPr>
              <w:t>optometría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, debe aplicar la guía de reacción inmediata</w:t>
            </w:r>
          </w:p>
          <w:p w14:paraId="20412F4A" w14:textId="77777777" w:rsidR="00D67476" w:rsidRPr="001A6EA4" w:rsidRDefault="00D67476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Diligenciar de forma correcta la formulación de lentes</w:t>
            </w:r>
          </w:p>
          <w:p w14:paraId="7FBFE9A5" w14:textId="77777777" w:rsidR="001A6EA4" w:rsidRPr="001A6EA4" w:rsidRDefault="001A6EA4" w:rsidP="0038188A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00734EE3" w14:textId="77777777" w:rsidR="001A6EA4" w:rsidRDefault="001A6EA4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Notificar a su jefe inmediato las novedades o inconvenientes presentados en el proceso</w:t>
            </w:r>
          </w:p>
          <w:p w14:paraId="62A61C53" w14:textId="77777777" w:rsidR="0038188A" w:rsidRPr="001A6EA4" w:rsidRDefault="0038188A" w:rsidP="0038188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Diligenciar el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s-MX"/>
              </w:rPr>
              <w:t>chek</w:t>
            </w:r>
            <w:proofErr w:type="spellEnd"/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list de consultorio antes de iniciar su uso y notificar cualquier novedad al área de infraestructura y tecnología. </w:t>
            </w:r>
          </w:p>
          <w:p w14:paraId="19998F65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331EE292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42E6BC74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28D87792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 y programación).</w:t>
            </w:r>
          </w:p>
          <w:p w14:paraId="136FF62E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494409E4" w14:textId="77777777" w:rsidR="00627CE0" w:rsidRPr="001A6EA4" w:rsidRDefault="00627CE0" w:rsidP="00627CE0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</w:p>
          <w:p w14:paraId="523C5F19" w14:textId="77777777" w:rsidR="00627CE0" w:rsidRPr="001A6EA4" w:rsidRDefault="001A6EA4" w:rsidP="00627CE0">
            <w:pPr>
              <w:pStyle w:val="Prrafodelista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</w:pPr>
            <w:r w:rsidRPr="001A6EA4">
              <w:rPr>
                <w:rFonts w:ascii="Arial" w:hAnsi="Arial" w:cs="Arial"/>
                <w:b/>
                <w:color w:val="000000" w:themeColor="text1"/>
                <w:u w:val="single"/>
                <w:lang w:val="es-MX"/>
              </w:rPr>
              <w:t>AYUDAS DIAGNÓSTICAS</w:t>
            </w:r>
          </w:p>
          <w:p w14:paraId="711911CE" w14:textId="77777777" w:rsidR="0038188A" w:rsidRPr="0038188A" w:rsidRDefault="0038188A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llamado por altavoz a los pacientes, según el orden de la agenda</w:t>
            </w:r>
          </w:p>
          <w:p w14:paraId="69CCEFDD" w14:textId="77777777" w:rsidR="00627CE0" w:rsidRPr="001A6EA4" w:rsidRDefault="00627CE0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Realización de exámenes de ayudas </w:t>
            </w:r>
            <w:r w:rsidR="002D49D3" w:rsidRPr="001A6EA4">
              <w:rPr>
                <w:rFonts w:ascii="Arial" w:hAnsi="Arial" w:cs="Arial"/>
                <w:color w:val="000000" w:themeColor="text1"/>
                <w:lang w:val="es-MX"/>
              </w:rPr>
              <w:t>diagnósticas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="0038188A">
              <w:rPr>
                <w:rFonts w:ascii="Arial" w:hAnsi="Arial" w:cs="Arial"/>
                <w:color w:val="000000" w:themeColor="text1"/>
                <w:lang w:val="es-MX"/>
              </w:rPr>
              <w:t xml:space="preserve"> (Campos visuales, biometrías, </w:t>
            </w:r>
            <w:proofErr w:type="spellStart"/>
            <w:r w:rsidR="0038188A">
              <w:rPr>
                <w:rFonts w:ascii="Arial" w:hAnsi="Arial" w:cs="Arial"/>
                <w:color w:val="000000" w:themeColor="text1"/>
                <w:lang w:val="es-MX"/>
              </w:rPr>
              <w:t>paquimetrias</w:t>
            </w:r>
            <w:proofErr w:type="spellEnd"/>
            <w:r w:rsidR="0038188A">
              <w:rPr>
                <w:rFonts w:ascii="Arial" w:hAnsi="Arial" w:cs="Arial"/>
                <w:color w:val="000000" w:themeColor="text1"/>
                <w:lang w:val="es-MX"/>
              </w:rPr>
              <w:t>, topografías, entre otros)</w:t>
            </w:r>
          </w:p>
          <w:p w14:paraId="761ADE01" w14:textId="77777777" w:rsidR="00A16400" w:rsidRPr="0038188A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Asegurar el adecuado manejo de los equipos de ayudas diagnósticas.</w:t>
            </w:r>
          </w:p>
          <w:p w14:paraId="7FC3BBB4" w14:textId="77777777" w:rsidR="0038188A" w:rsidRPr="001A6EA4" w:rsidRDefault="0038188A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Diligenciar el </w:t>
            </w:r>
            <w:proofErr w:type="spellStart"/>
            <w:r>
              <w:rPr>
                <w:rFonts w:ascii="Arial" w:hAnsi="Arial" w:cs="Arial"/>
                <w:color w:val="000000" w:themeColor="text1"/>
                <w:lang w:val="es-MX"/>
              </w:rPr>
              <w:t>chek</w:t>
            </w:r>
            <w:proofErr w:type="spellEnd"/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list de los equipos biomédicos antes de iniciar su uso y notificar cualquier novedad al área de infraestructura y tecnología. </w:t>
            </w:r>
          </w:p>
          <w:p w14:paraId="1304E599" w14:textId="77777777" w:rsidR="00A16400" w:rsidRPr="001A6EA4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Verificación y firma de los reportes de biometría y </w:t>
            </w:r>
            <w:proofErr w:type="spellStart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paquimetría</w:t>
            </w:r>
            <w:proofErr w:type="spellEnd"/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, antes de ser entregados al paciente.</w:t>
            </w:r>
          </w:p>
          <w:p w14:paraId="3DE8E624" w14:textId="77777777" w:rsidR="00A16400" w:rsidRPr="001A6EA4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Dar explicación del procedimiento a realizar a los pacientes, diagnósticos y planes de tratamiento</w:t>
            </w:r>
            <w:r w:rsidR="00627CE0"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 instaurados.</w:t>
            </w:r>
          </w:p>
          <w:p w14:paraId="2AD1B877" w14:textId="77777777" w:rsidR="00A16400" w:rsidRPr="001A6EA4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Comunicar al paciente y/o familiares cualquier anomalía presentada durante la realización del examen.</w:t>
            </w:r>
          </w:p>
          <w:p w14:paraId="4A9E6859" w14:textId="77777777" w:rsidR="00A16400" w:rsidRPr="0038188A" w:rsidRDefault="00B348BD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Realizar informe de Biometrías.</w:t>
            </w:r>
          </w:p>
          <w:p w14:paraId="3A16043C" w14:textId="77777777" w:rsidR="0038188A" w:rsidRPr="001A6EA4" w:rsidRDefault="0038188A" w:rsidP="0038188A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Notificar por correo electrónico interno a siau y coordinación de gestión integral, cuando se presenten casos de pacientes molestos o agresivos</w:t>
            </w:r>
          </w:p>
          <w:p w14:paraId="79AD4CD5" w14:textId="77777777" w:rsidR="0038188A" w:rsidRPr="001A6EA4" w:rsidRDefault="0038188A" w:rsidP="0038188A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Notificar a su jefe inmediato las novedades o inconvenientes presentados en el proceso</w:t>
            </w:r>
          </w:p>
          <w:p w14:paraId="08697BD2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Mantener el área del servicio en completo orden y limpieza</w:t>
            </w:r>
          </w:p>
          <w:p w14:paraId="51BFE541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Usar y cuidar los equipos biomédicos, equipos de cómputo y muebles y enseres del área</w:t>
            </w:r>
          </w:p>
          <w:p w14:paraId="49CAD0C5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Cumplir con la política y estrategias del programa de seguridad del paciente y humanización</w:t>
            </w:r>
          </w:p>
          <w:p w14:paraId="04B7ED76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Asistir a las reuniones mensuales del área (consulta externa y programación).</w:t>
            </w:r>
          </w:p>
          <w:p w14:paraId="1F1D7DD1" w14:textId="77777777" w:rsidR="005C3A32" w:rsidRPr="001A6EA4" w:rsidRDefault="005C3A32" w:rsidP="001A6EA4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Demás funciones requeridas, asignadas y comunicadas por su jefe inmediato de acuerdo con las necesidades del cargo.</w:t>
            </w:r>
          </w:p>
          <w:p w14:paraId="49708C5F" w14:textId="77777777" w:rsidR="00A16400" w:rsidRPr="001A6EA4" w:rsidRDefault="00A16400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tr w:rsidR="00A16400" w:rsidRPr="001A6EA4" w14:paraId="15C22CCC" w14:textId="77777777" w:rsidTr="001A6EA4">
        <w:trPr>
          <w:trHeight w:val="42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307BBB03" w14:textId="77777777" w:rsidR="00A16400" w:rsidRPr="001A6EA4" w:rsidRDefault="00B348BD" w:rsidP="008E6FE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 xml:space="preserve">RESPONSABILIDADES </w:t>
            </w:r>
          </w:p>
        </w:tc>
      </w:tr>
      <w:tr w:rsidR="00A16400" w:rsidRPr="001A6EA4" w14:paraId="3095C44A" w14:textId="77777777" w:rsidTr="001A6EA4">
        <w:trPr>
          <w:trHeight w:val="2710"/>
        </w:trPr>
        <w:tc>
          <w:tcPr>
            <w:tcW w:w="10812" w:type="dxa"/>
            <w:gridSpan w:val="6"/>
            <w:shd w:val="clear" w:color="auto" w:fill="auto"/>
          </w:tcPr>
          <w:p w14:paraId="553D4541" w14:textId="77777777" w:rsidR="00A16400" w:rsidRPr="001A6EA4" w:rsidRDefault="008E6FED" w:rsidP="0038188A">
            <w:pPr>
              <w:spacing w:after="0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2A96C2D4" w14:textId="77777777" w:rsidR="00A16400" w:rsidRPr="001A6EA4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Del manejo optométrico integral de los pacientes.</w:t>
            </w:r>
          </w:p>
          <w:p w14:paraId="74BD0E49" w14:textId="77777777" w:rsidR="00A16400" w:rsidRPr="001A6EA4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En el resultado y manejo de tratamientos Ortóptica.</w:t>
            </w:r>
          </w:p>
          <w:p w14:paraId="13DA0D78" w14:textId="77777777" w:rsidR="00A16400" w:rsidRPr="001A6EA4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En la adaptación y formulación adecuada de lentes de contacto y/u oftálmicos.</w:t>
            </w:r>
          </w:p>
          <w:p w14:paraId="2F436D51" w14:textId="77777777" w:rsidR="00A16400" w:rsidRPr="001A6EA4" w:rsidRDefault="00B348BD" w:rsidP="005C3A32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De la veracidad de los datos de los rep</w:t>
            </w:r>
            <w:r w:rsidR="008E6FED" w:rsidRPr="001A6EA4">
              <w:rPr>
                <w:rFonts w:ascii="Arial" w:hAnsi="Arial" w:cs="Arial"/>
                <w:color w:val="000000" w:themeColor="text1"/>
                <w:lang w:val="es-MX"/>
              </w:rPr>
              <w:t>ortes de biometrías y paquimetrí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as.</w:t>
            </w:r>
          </w:p>
          <w:p w14:paraId="48C58328" w14:textId="77777777" w:rsidR="0024004C" w:rsidRPr="001A6EA4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Cumplir con el Sistema de Gestión Integral</w:t>
            </w:r>
          </w:p>
          <w:p w14:paraId="5C45815A" w14:textId="77777777" w:rsidR="0024004C" w:rsidRPr="001A6EA4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Cuidar, conservar y mantener los insumos, equipos y demás herramientas de trabajo suministrados por la organización.</w:t>
            </w:r>
          </w:p>
          <w:p w14:paraId="71804225" w14:textId="77777777" w:rsidR="0024004C" w:rsidRPr="001A6EA4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Mantener confidencialidad de la información que maneja tanto de los usuarios como de CEDCO S.A.S.</w:t>
            </w:r>
          </w:p>
          <w:p w14:paraId="60766739" w14:textId="77777777" w:rsidR="0024004C" w:rsidRPr="001A6EA4" w:rsidRDefault="0024004C" w:rsidP="0024004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Del trato respetuoso y amable a los usuarios y compañeros de trabajo. </w:t>
            </w:r>
          </w:p>
          <w:p w14:paraId="3962D132" w14:textId="77777777" w:rsidR="0024004C" w:rsidRPr="001A6EA4" w:rsidRDefault="0024004C" w:rsidP="0024004C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Conocer y tener clara las políticas institucionales</w:t>
            </w:r>
          </w:p>
          <w:p w14:paraId="1F003CB0" w14:textId="77777777" w:rsidR="008E6FED" w:rsidRPr="001A6EA4" w:rsidRDefault="008E6FED" w:rsidP="00A7141B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6724F763" w14:textId="77777777" w:rsidR="008E6FED" w:rsidRPr="001A6EA4" w:rsidRDefault="008E6FED" w:rsidP="0038188A">
            <w:pPr>
              <w:spacing w:after="0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10338DCC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4D3961D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432A98E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69F9052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2704433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7F52B07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33805E7F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EB5F564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593F392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7F3CD48" w14:textId="77777777" w:rsidR="008E6FED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</w:p>
          <w:p w14:paraId="7F170131" w14:textId="77777777" w:rsidR="00A16400" w:rsidRPr="001A6EA4" w:rsidRDefault="008E6FED" w:rsidP="008E6FED">
            <w:pPr>
              <w:pStyle w:val="Prrafodelista"/>
              <w:numPr>
                <w:ilvl w:val="0"/>
                <w:numId w:val="13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</w:t>
            </w: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</w:tc>
      </w:tr>
      <w:tr w:rsidR="00A16400" w:rsidRPr="001A6EA4" w14:paraId="72DFA939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7C981EB9" w14:textId="77777777" w:rsidR="00A16400" w:rsidRPr="001A6EA4" w:rsidRDefault="00B348B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b/>
                <w:color w:val="000000" w:themeColor="text1"/>
                <w:lang w:val="es-MX"/>
              </w:rPr>
              <w:t>AUTORIDADES DEL CARGO</w:t>
            </w:r>
          </w:p>
        </w:tc>
      </w:tr>
      <w:tr w:rsidR="00A16400" w:rsidRPr="001A6EA4" w14:paraId="34D5F20E" w14:textId="77777777" w:rsidTr="001A6EA4">
        <w:trPr>
          <w:trHeight w:val="435"/>
        </w:trPr>
        <w:tc>
          <w:tcPr>
            <w:tcW w:w="10812" w:type="dxa"/>
            <w:gridSpan w:val="6"/>
            <w:shd w:val="clear" w:color="auto" w:fill="auto"/>
          </w:tcPr>
          <w:p w14:paraId="096BE007" w14:textId="77777777" w:rsidR="00A16400" w:rsidRPr="001A6EA4" w:rsidRDefault="00B348BD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0A7E2AD0" w14:textId="77777777" w:rsidR="0038188A" w:rsidRDefault="0038188A" w:rsidP="0038188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Manejo integral de los pacientes</w:t>
            </w:r>
          </w:p>
          <w:p w14:paraId="253D1EDE" w14:textId="77777777" w:rsidR="0038188A" w:rsidRPr="0038188A" w:rsidRDefault="0038188A" w:rsidP="0038188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Diagnóstico y tratamiento de pacientes con reacciones alérgicas en consulta externa</w:t>
            </w:r>
          </w:p>
        </w:tc>
      </w:tr>
      <w:tr w:rsidR="00A16400" w:rsidRPr="001A6EA4" w14:paraId="25C79AEB" w14:textId="77777777" w:rsidTr="001A6EA4">
        <w:trPr>
          <w:trHeight w:val="367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0EB3E0E6" w14:textId="77777777" w:rsidR="00A16400" w:rsidRPr="001A6EA4" w:rsidRDefault="00B348B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DECISIONES CONSULTADAS</w:t>
            </w:r>
          </w:p>
        </w:tc>
      </w:tr>
      <w:tr w:rsidR="00A16400" w:rsidRPr="001A6EA4" w14:paraId="2A7B9DD2" w14:textId="77777777" w:rsidTr="001A6EA4">
        <w:trPr>
          <w:trHeight w:val="637"/>
        </w:trPr>
        <w:tc>
          <w:tcPr>
            <w:tcW w:w="10812" w:type="dxa"/>
            <w:gridSpan w:val="6"/>
            <w:shd w:val="clear" w:color="auto" w:fill="auto"/>
          </w:tcPr>
          <w:p w14:paraId="758EE828" w14:textId="77777777" w:rsidR="00A16400" w:rsidRPr="001A6EA4" w:rsidRDefault="00BB066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Las decisiones por consultar</w:t>
            </w:r>
            <w:r w:rsidR="00B348BD" w:rsidRPr="001A6EA4">
              <w:rPr>
                <w:rFonts w:ascii="Arial" w:hAnsi="Arial" w:cs="Arial"/>
                <w:b/>
              </w:rPr>
              <w:t xml:space="preserve"> son:</w:t>
            </w:r>
          </w:p>
          <w:p w14:paraId="066D4EFB" w14:textId="77777777" w:rsidR="00A16400" w:rsidRPr="001A6EA4" w:rsidRDefault="005C3A32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Todo está sujeto a su jefe inmediato</w:t>
            </w:r>
          </w:p>
        </w:tc>
      </w:tr>
      <w:tr w:rsidR="00A16400" w:rsidRPr="001A6EA4" w14:paraId="4B975D77" w14:textId="77777777" w:rsidTr="001A6EA4">
        <w:trPr>
          <w:trHeight w:val="412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63624253" w14:textId="77777777" w:rsidR="00A16400" w:rsidRPr="001A6EA4" w:rsidRDefault="00B348B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RESPONSABILIDAD POR RELACIONES</w:t>
            </w:r>
          </w:p>
        </w:tc>
      </w:tr>
      <w:tr w:rsidR="00A16400" w:rsidRPr="001A6EA4" w14:paraId="50F48480" w14:textId="77777777" w:rsidTr="001A6EA4">
        <w:trPr>
          <w:trHeight w:val="408"/>
        </w:trPr>
        <w:tc>
          <w:tcPr>
            <w:tcW w:w="5045" w:type="dxa"/>
            <w:gridSpan w:val="3"/>
            <w:shd w:val="clear" w:color="auto" w:fill="auto"/>
            <w:vAlign w:val="center"/>
          </w:tcPr>
          <w:p w14:paraId="08E98CFA" w14:textId="77777777" w:rsidR="00A16400" w:rsidRPr="001A6EA4" w:rsidRDefault="00B348B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767" w:type="dxa"/>
            <w:gridSpan w:val="3"/>
            <w:shd w:val="clear" w:color="auto" w:fill="auto"/>
            <w:vAlign w:val="center"/>
          </w:tcPr>
          <w:p w14:paraId="02D21822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EXTERNAS</w:t>
            </w:r>
          </w:p>
        </w:tc>
      </w:tr>
      <w:tr w:rsidR="00A16400" w:rsidRPr="001A6EA4" w14:paraId="5796C988" w14:textId="77777777" w:rsidTr="001A6EA4">
        <w:trPr>
          <w:trHeight w:val="435"/>
        </w:trPr>
        <w:tc>
          <w:tcPr>
            <w:tcW w:w="5045" w:type="dxa"/>
            <w:gridSpan w:val="3"/>
            <w:shd w:val="clear" w:color="auto" w:fill="auto"/>
          </w:tcPr>
          <w:p w14:paraId="4F8C0C86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Todos</w:t>
            </w:r>
          </w:p>
        </w:tc>
        <w:tc>
          <w:tcPr>
            <w:tcW w:w="5767" w:type="dxa"/>
            <w:gridSpan w:val="3"/>
            <w:shd w:val="clear" w:color="auto" w:fill="auto"/>
          </w:tcPr>
          <w:p w14:paraId="4AC96258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  <w:p w14:paraId="2ACEB8DD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1A6EA4">
              <w:rPr>
                <w:rFonts w:ascii="Arial" w:hAnsi="Arial" w:cs="Arial"/>
                <w:color w:val="000000" w:themeColor="text1"/>
                <w:lang w:val="es-MX"/>
              </w:rPr>
              <w:t>Visitadores médicos</w:t>
            </w:r>
          </w:p>
        </w:tc>
      </w:tr>
      <w:tr w:rsidR="00A16400" w:rsidRPr="001A6EA4" w14:paraId="72912F9E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4EBE38AD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A16400" w:rsidRPr="001A6EA4" w14:paraId="1953DC88" w14:textId="77777777" w:rsidTr="001A6EA4">
        <w:trPr>
          <w:trHeight w:val="561"/>
        </w:trPr>
        <w:tc>
          <w:tcPr>
            <w:tcW w:w="5314" w:type="dxa"/>
            <w:gridSpan w:val="4"/>
            <w:shd w:val="clear" w:color="auto" w:fill="auto"/>
          </w:tcPr>
          <w:p w14:paraId="46DCBA62" w14:textId="77777777" w:rsidR="00A16400" w:rsidRPr="001A6EA4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CE7105B" w14:textId="77777777" w:rsidR="00A16400" w:rsidRPr="001A6EA4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76B22DC" w14:textId="77777777" w:rsidR="00A16400" w:rsidRPr="001A6EA4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4254DC8" w14:textId="77777777" w:rsidR="00A16400" w:rsidRPr="001A6EA4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625AECB" w14:textId="77777777" w:rsidR="00A16400" w:rsidRPr="001A6EA4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EAFAA58" w14:textId="77777777" w:rsidR="00A16400" w:rsidRPr="001A6EA4" w:rsidRDefault="00A16400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426AA8A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TIPOS DE RIESGOS OCUPACIONALES DE EXPOSICIÓN</w:t>
            </w:r>
          </w:p>
          <w:p w14:paraId="6A694F4A" w14:textId="77777777" w:rsidR="00A16400" w:rsidRPr="001A6EA4" w:rsidRDefault="00A1640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98" w:type="dxa"/>
            <w:gridSpan w:val="2"/>
            <w:shd w:val="clear" w:color="auto" w:fill="auto"/>
          </w:tcPr>
          <w:p w14:paraId="6513BDF2" w14:textId="77777777" w:rsidR="00A16400" w:rsidRPr="001A6EA4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416AD49D" w14:textId="77777777" w:rsidR="00A16400" w:rsidRPr="001A6EA4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3A6B73DC" w14:textId="77777777" w:rsidR="00A16400" w:rsidRPr="001A6EA4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47489D2E" w14:textId="77777777" w:rsidR="00A16400" w:rsidRPr="001A6EA4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Condiciones de seguridad: Mecánico (Manejo de herramientas manuales, locativo, condiciones de orden y aseo, caída de objetos, Público: Robos, atracos).</w:t>
            </w:r>
          </w:p>
          <w:p w14:paraId="47C2DAE2" w14:textId="77777777" w:rsidR="00A16400" w:rsidRPr="001A6EA4" w:rsidRDefault="00B348B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Fenómenos Naturales: Sismos, terremoto.</w:t>
            </w:r>
          </w:p>
        </w:tc>
      </w:tr>
      <w:tr w:rsidR="00A16400" w:rsidRPr="001A6EA4" w14:paraId="32DC0103" w14:textId="77777777" w:rsidTr="001A6EA4">
        <w:trPr>
          <w:trHeight w:val="418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41400B5F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51011DAB" w14:textId="77777777" w:rsidR="00A16400" w:rsidRPr="001A6EA4" w:rsidRDefault="00B348BD">
            <w:pPr>
              <w:pStyle w:val="Prrafodelista"/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A16400" w:rsidRPr="001A6EA4" w14:paraId="59CB5522" w14:textId="77777777" w:rsidTr="001A6EA4">
        <w:trPr>
          <w:trHeight w:val="418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3D1FAC67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0325BCDE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1A6EA4">
              <w:rPr>
                <w:rFonts w:ascii="Arial" w:hAnsi="Arial" w:cs="Arial"/>
              </w:rPr>
              <w:t>Visiometría</w:t>
            </w:r>
            <w:proofErr w:type="spellEnd"/>
          </w:p>
        </w:tc>
      </w:tr>
      <w:tr w:rsidR="00A16400" w:rsidRPr="001A6EA4" w14:paraId="7ADC268C" w14:textId="77777777" w:rsidTr="001A6EA4">
        <w:trPr>
          <w:trHeight w:val="402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688DD3F1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2408A62F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N.A.</w:t>
            </w:r>
          </w:p>
        </w:tc>
      </w:tr>
      <w:tr w:rsidR="00A16400" w:rsidRPr="001A6EA4" w14:paraId="598308B7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6ABFC204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5C3A32" w:rsidRPr="001A6EA4" w14:paraId="5DAF9027" w14:textId="77777777" w:rsidTr="001A6EA4">
        <w:trPr>
          <w:trHeight w:val="300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12F23896" w14:textId="77777777" w:rsidR="005C3A32" w:rsidRPr="001A6EA4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Cuidado integral de su salud</w:t>
            </w:r>
          </w:p>
          <w:p w14:paraId="71719FBE" w14:textId="77777777" w:rsidR="005C3A32" w:rsidRPr="001A6EA4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Suministrar información clara y precisa sobre su estado de salud</w:t>
            </w:r>
          </w:p>
          <w:p w14:paraId="2F0A2047" w14:textId="77777777" w:rsidR="005C3A32" w:rsidRPr="001A6EA4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Cumplir las normas y reglamentos del SG-SST</w:t>
            </w:r>
          </w:p>
          <w:p w14:paraId="32851F22" w14:textId="77777777" w:rsidR="005C3A32" w:rsidRPr="001A6EA4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Reportar actos y condiciones inseguras</w:t>
            </w:r>
          </w:p>
          <w:p w14:paraId="38081EF0" w14:textId="77777777" w:rsidR="005C3A32" w:rsidRPr="001A6EA4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2A97B0E2" w14:textId="77777777" w:rsidR="005C3A32" w:rsidRPr="001A6EA4" w:rsidRDefault="005C3A32" w:rsidP="005C3A32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Participar en las actividades de capacitación</w:t>
            </w:r>
          </w:p>
          <w:p w14:paraId="1869A3D3" w14:textId="77777777" w:rsidR="005C3A32" w:rsidRPr="001A6EA4" w:rsidRDefault="005C3A32" w:rsidP="005C3A32">
            <w:pPr>
              <w:widowControl w:val="0"/>
              <w:numPr>
                <w:ilvl w:val="0"/>
                <w:numId w:val="11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1A6EA4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7BE8156" w14:textId="77777777" w:rsidR="005C3A32" w:rsidRDefault="005C3A32" w:rsidP="00684D71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Contribuir con los objetivos del SG-SST</w:t>
            </w:r>
          </w:p>
          <w:p w14:paraId="5274961C" w14:textId="77777777" w:rsidR="0038188A" w:rsidRPr="001A6EA4" w:rsidRDefault="0038188A" w:rsidP="0038188A">
            <w:pPr>
              <w:pStyle w:val="Prrafodelista"/>
              <w:spacing w:after="0" w:line="240" w:lineRule="auto"/>
              <w:ind w:left="840"/>
              <w:rPr>
                <w:rFonts w:ascii="Arial" w:hAnsi="Arial" w:cs="Arial"/>
              </w:rPr>
            </w:pPr>
          </w:p>
        </w:tc>
      </w:tr>
      <w:tr w:rsidR="005C3A32" w:rsidRPr="001A6EA4" w14:paraId="57570B43" w14:textId="77777777" w:rsidTr="0038188A">
        <w:trPr>
          <w:trHeight w:val="454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333A1C28" w14:textId="77777777" w:rsidR="005C3A32" w:rsidRPr="001A6EA4" w:rsidRDefault="005C3A32" w:rsidP="0038188A">
            <w:pPr>
              <w:jc w:val="center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5C3A32" w:rsidRPr="001A6EA4" w14:paraId="6B6B155A" w14:textId="77777777" w:rsidTr="0038188A">
        <w:trPr>
          <w:trHeight w:val="1051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4157F649" w14:textId="77777777" w:rsidR="005C3A32" w:rsidRPr="001A6EA4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66902C67" w14:textId="77777777" w:rsidR="005C3A32" w:rsidRPr="001A6EA4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44045C1C" w14:textId="77777777" w:rsidR="005C3A32" w:rsidRPr="001A6EA4" w:rsidRDefault="005C3A32" w:rsidP="005C3A32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764E7F33" w14:textId="77777777" w:rsidR="005C3A32" w:rsidRPr="001A6EA4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1A6EA4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3C72D059" w14:textId="77777777" w:rsidR="005C3A32" w:rsidRPr="001A6EA4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1A6EA4">
              <w:rPr>
                <w:rFonts w:ascii="Arial" w:hAnsi="Arial" w:cs="Arial"/>
              </w:rPr>
              <w:t xml:space="preserve">Informar al jefe inmediato cualquier anomalía que pueda afectar el desempeño ambiental de su </w:t>
            </w:r>
            <w:r w:rsidRPr="001A6EA4">
              <w:rPr>
                <w:rFonts w:ascii="Arial" w:hAnsi="Arial" w:cs="Arial"/>
              </w:rPr>
              <w:lastRenderedPageBreak/>
              <w:t>puesto de trabajo.</w:t>
            </w:r>
          </w:p>
          <w:p w14:paraId="1BAFB3E3" w14:textId="77777777" w:rsidR="005C3A32" w:rsidRPr="001A6EA4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1A6EA4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3E94BEDE" w14:textId="77777777" w:rsidR="005C3A32" w:rsidRPr="001A6EA4" w:rsidRDefault="005C3A32" w:rsidP="005C3A32">
            <w:pPr>
              <w:widowControl w:val="0"/>
              <w:numPr>
                <w:ilvl w:val="0"/>
                <w:numId w:val="1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es-MX"/>
              </w:rPr>
            </w:pPr>
            <w:r w:rsidRPr="001A6EA4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A16400" w:rsidRPr="001A6EA4" w14:paraId="6D97EE1A" w14:textId="77777777" w:rsidTr="001A6EA4">
        <w:trPr>
          <w:trHeight w:val="418"/>
        </w:trPr>
        <w:tc>
          <w:tcPr>
            <w:tcW w:w="10812" w:type="dxa"/>
            <w:gridSpan w:val="6"/>
            <w:shd w:val="clear" w:color="auto" w:fill="D9D9D9" w:themeFill="background1" w:themeFillShade="D9"/>
            <w:vAlign w:val="center"/>
          </w:tcPr>
          <w:p w14:paraId="061EFB36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A16400" w:rsidRPr="001A6EA4" w14:paraId="67A37D71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78965114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1A6EA4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39B1735D" w14:textId="77777777" w:rsidR="00A16400" w:rsidRPr="001A6EA4" w:rsidRDefault="00B3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Profesional en Optometría</w:t>
            </w:r>
          </w:p>
        </w:tc>
      </w:tr>
      <w:tr w:rsidR="00A16400" w:rsidRPr="001A6EA4" w14:paraId="0CEBDAD2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06103CE8" w14:textId="77777777" w:rsidR="00A16400" w:rsidRPr="001A6EA4" w:rsidRDefault="00B348BD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1A6EA4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37FD567D" w14:textId="77777777" w:rsidR="00A16400" w:rsidRPr="001A6EA4" w:rsidRDefault="00B348B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Actualizaciones en el área de Optometría (congresos, seminarios, etc )</w:t>
            </w:r>
          </w:p>
        </w:tc>
      </w:tr>
      <w:tr w:rsidR="00A16400" w:rsidRPr="001A6EA4" w14:paraId="2FF4CB18" w14:textId="77777777" w:rsidTr="001A6EA4">
        <w:trPr>
          <w:trHeight w:val="991"/>
        </w:trPr>
        <w:tc>
          <w:tcPr>
            <w:tcW w:w="1865" w:type="dxa"/>
            <w:shd w:val="clear" w:color="auto" w:fill="auto"/>
            <w:vAlign w:val="center"/>
          </w:tcPr>
          <w:p w14:paraId="4F3662DC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1A6EA4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947" w:type="dxa"/>
            <w:gridSpan w:val="5"/>
            <w:shd w:val="clear" w:color="auto" w:fill="auto"/>
            <w:vAlign w:val="center"/>
          </w:tcPr>
          <w:p w14:paraId="747B7114" w14:textId="77777777" w:rsidR="005C3A32" w:rsidRPr="001A6EA4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3EAE0054" w14:textId="77777777" w:rsidR="005C3A32" w:rsidRPr="001A6EA4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Inducción al proceso de talento humano</w:t>
            </w:r>
          </w:p>
          <w:p w14:paraId="344F7E4B" w14:textId="77777777" w:rsidR="005C3A32" w:rsidRPr="001A6EA4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Inducción al proceso al que hace parte</w:t>
            </w:r>
          </w:p>
          <w:p w14:paraId="68ACCCAC" w14:textId="77777777" w:rsidR="005C3A32" w:rsidRPr="001A6EA4" w:rsidRDefault="005C3A32" w:rsidP="005C3A32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Inducción al Manager Clinic</w:t>
            </w:r>
          </w:p>
          <w:p w14:paraId="4834E2FC" w14:textId="77777777" w:rsidR="00A16400" w:rsidRPr="001A6EA4" w:rsidRDefault="00B348BD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Capacitación en lentes especiales</w:t>
            </w:r>
          </w:p>
        </w:tc>
      </w:tr>
      <w:tr w:rsidR="00A16400" w:rsidRPr="001A6EA4" w14:paraId="72041D91" w14:textId="77777777" w:rsidTr="001A6EA4">
        <w:trPr>
          <w:trHeight w:val="559"/>
        </w:trPr>
        <w:tc>
          <w:tcPr>
            <w:tcW w:w="1865" w:type="dxa"/>
            <w:shd w:val="clear" w:color="auto" w:fill="auto"/>
            <w:vAlign w:val="center"/>
          </w:tcPr>
          <w:p w14:paraId="5D20209F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1A6EA4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947" w:type="dxa"/>
            <w:gridSpan w:val="5"/>
            <w:shd w:val="clear" w:color="auto" w:fill="auto"/>
          </w:tcPr>
          <w:p w14:paraId="349069DA" w14:textId="77777777" w:rsidR="00A16400" w:rsidRPr="001A6EA4" w:rsidRDefault="00A16400">
            <w:pPr>
              <w:spacing w:after="0" w:line="240" w:lineRule="auto"/>
              <w:rPr>
                <w:rFonts w:ascii="Arial" w:hAnsi="Arial" w:cs="Arial"/>
              </w:rPr>
            </w:pPr>
          </w:p>
          <w:p w14:paraId="23398DDD" w14:textId="77777777" w:rsidR="00A16400" w:rsidRPr="001A6EA4" w:rsidRDefault="00B348BD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>6 meses en cargos afines.</w:t>
            </w:r>
          </w:p>
        </w:tc>
      </w:tr>
      <w:tr w:rsidR="00A16400" w:rsidRPr="001A6EA4" w14:paraId="5F2274E5" w14:textId="77777777" w:rsidTr="001A6EA4">
        <w:trPr>
          <w:trHeight w:val="685"/>
        </w:trPr>
        <w:tc>
          <w:tcPr>
            <w:tcW w:w="5314" w:type="dxa"/>
            <w:gridSpan w:val="4"/>
            <w:shd w:val="clear" w:color="auto" w:fill="auto"/>
            <w:vAlign w:val="center"/>
          </w:tcPr>
          <w:p w14:paraId="22EF2C0E" w14:textId="77777777" w:rsidR="00A16400" w:rsidRPr="001A6EA4" w:rsidRDefault="00A16400" w:rsidP="0032290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C79C99C" w14:textId="77777777" w:rsidR="00A16400" w:rsidRPr="001A6EA4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REVISADO POR:</w:t>
            </w:r>
            <w:r w:rsidRPr="001A6EA4">
              <w:rPr>
                <w:rFonts w:ascii="Arial" w:hAnsi="Arial" w:cs="Arial"/>
              </w:rPr>
              <w:t xml:space="preserve"> __________________________</w:t>
            </w:r>
          </w:p>
          <w:p w14:paraId="77384C2C" w14:textId="77777777" w:rsidR="00A16400" w:rsidRPr="001A6EA4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 xml:space="preserve">  </w:t>
            </w:r>
            <w:r w:rsidR="0038188A">
              <w:rPr>
                <w:rFonts w:ascii="Arial" w:hAnsi="Arial" w:cs="Arial"/>
              </w:rPr>
              <w:t xml:space="preserve">                             </w:t>
            </w:r>
            <w:r w:rsidRPr="001A6EA4">
              <w:rPr>
                <w:rFonts w:ascii="Arial" w:hAnsi="Arial" w:cs="Arial"/>
              </w:rPr>
              <w:t xml:space="preserve"> Coordinador </w:t>
            </w:r>
            <w:r w:rsidR="00BB0660" w:rsidRPr="001A6EA4">
              <w:rPr>
                <w:rFonts w:ascii="Arial" w:hAnsi="Arial" w:cs="Arial"/>
              </w:rPr>
              <w:t>Talento</w:t>
            </w:r>
            <w:r w:rsidRPr="001A6EA4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498" w:type="dxa"/>
            <w:gridSpan w:val="2"/>
            <w:shd w:val="clear" w:color="auto" w:fill="auto"/>
            <w:vAlign w:val="center"/>
          </w:tcPr>
          <w:p w14:paraId="45CF2068" w14:textId="77777777" w:rsidR="00A16400" w:rsidRPr="001A6EA4" w:rsidRDefault="00A16400" w:rsidP="0032290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61B0954" w14:textId="77777777" w:rsidR="00A16400" w:rsidRPr="001A6EA4" w:rsidRDefault="00B348BD" w:rsidP="0032290D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APROBADO POR:  _______________________</w:t>
            </w:r>
          </w:p>
          <w:p w14:paraId="4641A34C" w14:textId="28E689E6" w:rsidR="00A16400" w:rsidRPr="001A6EA4" w:rsidRDefault="00BB0660" w:rsidP="0038188A">
            <w:pPr>
              <w:spacing w:after="0" w:line="240" w:lineRule="auto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 xml:space="preserve">   </w:t>
            </w:r>
            <w:r w:rsidR="0038188A">
              <w:rPr>
                <w:rFonts w:ascii="Arial" w:hAnsi="Arial" w:cs="Arial"/>
              </w:rPr>
              <w:t xml:space="preserve">                                     </w:t>
            </w:r>
            <w:r w:rsidR="005345FA">
              <w:rPr>
                <w:rFonts w:ascii="Arial" w:hAnsi="Arial" w:cs="Arial"/>
              </w:rPr>
              <w:t>Directora</w:t>
            </w:r>
            <w:r w:rsidR="0038188A">
              <w:rPr>
                <w:rFonts w:ascii="Arial" w:hAnsi="Arial" w:cs="Arial"/>
              </w:rPr>
              <w:t xml:space="preserve"> Asistencial</w:t>
            </w:r>
          </w:p>
        </w:tc>
      </w:tr>
      <w:tr w:rsidR="00A16400" w:rsidRPr="001A6EA4" w14:paraId="5FF4B1CC" w14:textId="77777777" w:rsidTr="001A6EA4">
        <w:trPr>
          <w:trHeight w:val="717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47EB70AC" w14:textId="77777777" w:rsidR="00A16400" w:rsidRPr="001A6EA4" w:rsidRDefault="00A1640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2E4E5D83" w14:textId="77777777" w:rsidR="00A16400" w:rsidRPr="001A6EA4" w:rsidRDefault="00B348B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  <w:b/>
              </w:rPr>
              <w:t>RESPONSABLE DEL CARGO:</w:t>
            </w:r>
            <w:r w:rsidRPr="001A6EA4">
              <w:rPr>
                <w:rFonts w:ascii="Arial" w:hAnsi="Arial" w:cs="Arial"/>
              </w:rPr>
              <w:t xml:space="preserve"> ________________________________</w:t>
            </w:r>
          </w:p>
          <w:p w14:paraId="0F663B11" w14:textId="1C797D0A" w:rsidR="00A16400" w:rsidRPr="001A6EA4" w:rsidRDefault="00B348BD" w:rsidP="00183C2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A6EA4">
              <w:rPr>
                <w:rFonts w:ascii="Arial" w:hAnsi="Arial" w:cs="Arial"/>
              </w:rPr>
              <w:t xml:space="preserve">                                          </w:t>
            </w:r>
          </w:p>
        </w:tc>
      </w:tr>
      <w:tr w:rsidR="005345FA" w:rsidRPr="001A6EA4" w14:paraId="115C3A2D" w14:textId="77777777" w:rsidTr="001A6EA4">
        <w:trPr>
          <w:trHeight w:val="717"/>
        </w:trPr>
        <w:tc>
          <w:tcPr>
            <w:tcW w:w="10812" w:type="dxa"/>
            <w:gridSpan w:val="6"/>
            <w:shd w:val="clear" w:color="auto" w:fill="auto"/>
            <w:vAlign w:val="center"/>
          </w:tcPr>
          <w:p w14:paraId="07C0FAA5" w14:textId="1485F2CE" w:rsidR="005345FA" w:rsidRPr="001A6EA4" w:rsidRDefault="005345F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4955C8E8" w14:textId="77777777" w:rsidR="00A16400" w:rsidRPr="0032290D" w:rsidRDefault="00B348BD">
      <w:pPr>
        <w:spacing w:after="0" w:line="240" w:lineRule="auto"/>
        <w:jc w:val="right"/>
        <w:rPr>
          <w:rFonts w:ascii="Arial" w:hAnsi="Arial" w:cs="Arial"/>
          <w:b/>
          <w:sz w:val="16"/>
          <w:szCs w:val="18"/>
          <w:lang w:val="es-ES"/>
        </w:rPr>
      </w:pPr>
      <w:r w:rsidRPr="0032290D">
        <w:rPr>
          <w:rFonts w:ascii="Arial" w:hAnsi="Arial" w:cs="Arial"/>
          <w:b/>
          <w:sz w:val="16"/>
          <w:szCs w:val="18"/>
          <w:lang w:val="es-ES"/>
        </w:rPr>
        <w:br/>
      </w:r>
    </w:p>
    <w:p w14:paraId="7B095866" w14:textId="77777777" w:rsidR="00A16400" w:rsidRPr="0032290D" w:rsidRDefault="00B348BD">
      <w:pPr>
        <w:spacing w:after="0" w:line="240" w:lineRule="auto"/>
        <w:rPr>
          <w:rFonts w:ascii="Arial" w:hAnsi="Arial" w:cs="Arial"/>
        </w:rPr>
      </w:pPr>
      <w:r w:rsidRPr="0032290D">
        <w:rPr>
          <w:rFonts w:ascii="Arial" w:hAnsi="Arial" w:cs="Arial"/>
          <w:sz w:val="18"/>
          <w:szCs w:val="18"/>
          <w:lang w:val="es-ES"/>
        </w:rPr>
        <w:t xml:space="preserve"> </w:t>
      </w:r>
    </w:p>
    <w:sectPr w:rsidR="00A16400" w:rsidRPr="0032290D">
      <w:headerReference w:type="default" r:id="rId8"/>
      <w:pgSz w:w="12240" w:h="15840"/>
      <w:pgMar w:top="1134" w:right="1701" w:bottom="766" w:left="1701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79B9F" w14:textId="77777777" w:rsidR="00D40C81" w:rsidRDefault="00D40C81">
      <w:pPr>
        <w:spacing w:after="0" w:line="240" w:lineRule="auto"/>
      </w:pPr>
      <w:r>
        <w:separator/>
      </w:r>
    </w:p>
  </w:endnote>
  <w:endnote w:type="continuationSeparator" w:id="0">
    <w:p w14:paraId="08DDB4D4" w14:textId="77777777" w:rsidR="00D40C81" w:rsidRDefault="00D4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A6C17" w14:textId="77777777" w:rsidR="00D40C81" w:rsidRDefault="00D40C81">
      <w:pPr>
        <w:spacing w:after="0" w:line="240" w:lineRule="auto"/>
      </w:pPr>
      <w:r>
        <w:separator/>
      </w:r>
    </w:p>
  </w:footnote>
  <w:footnote w:type="continuationSeparator" w:id="0">
    <w:p w14:paraId="75C0CA92" w14:textId="77777777" w:rsidR="00D40C81" w:rsidRDefault="00D40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left w:w="69" w:type="dxa"/>
        <w:right w:w="70" w:type="dxa"/>
      </w:tblCellMar>
      <w:tblLook w:val="00A0" w:firstRow="1" w:lastRow="0" w:firstColumn="1" w:lastColumn="0" w:noHBand="0" w:noVBand="0"/>
    </w:tblPr>
    <w:tblGrid>
      <w:gridCol w:w="2179"/>
      <w:gridCol w:w="5587"/>
      <w:gridCol w:w="2788"/>
    </w:tblGrid>
    <w:tr w:rsidR="00A16400" w14:paraId="17B4AC73" w14:textId="77777777" w:rsidTr="001A6EA4">
      <w:trPr>
        <w:cantSplit/>
        <w:trHeight w:val="340"/>
      </w:trPr>
      <w:tc>
        <w:tcPr>
          <w:tcW w:w="204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087B37BD" w14:textId="7701F091" w:rsidR="00A16400" w:rsidRDefault="00930B8E">
          <w:pPr>
            <w:pStyle w:val="Encabezado"/>
          </w:pPr>
          <w:r>
            <w:rPr>
              <w:noProof/>
            </w:rPr>
            <w:drawing>
              <wp:inline distT="0" distB="0" distL="0" distR="0" wp14:anchorId="2076DC6B" wp14:editId="0AF2C486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7A15FB97" w14:textId="77777777" w:rsidR="00A16400" w:rsidRPr="0032290D" w:rsidRDefault="00B348BD">
          <w:pPr>
            <w:pStyle w:val="Ttulo1"/>
            <w:rPr>
              <w:rFonts w:ascii="Arial" w:hAnsi="Arial" w:cs="Arial"/>
              <w:szCs w:val="28"/>
            </w:rPr>
          </w:pPr>
          <w:r w:rsidRPr="001A6EA4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861B6F5" w14:textId="77777777" w:rsidR="00A16400" w:rsidRPr="001A6EA4" w:rsidRDefault="001A6EA4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>CÓDIGO: GT</w:t>
          </w:r>
          <w:r w:rsidR="00B348BD" w:rsidRPr="001A6EA4">
            <w:rPr>
              <w:rFonts w:ascii="Arial" w:hAnsi="Arial" w:cs="Arial"/>
              <w:sz w:val="20"/>
              <w:szCs w:val="24"/>
            </w:rPr>
            <w:t>H.M.01-FR.01</w:t>
          </w:r>
        </w:p>
      </w:tc>
    </w:tr>
    <w:tr w:rsidR="00A16400" w14:paraId="6015093B" w14:textId="77777777" w:rsidTr="001A6EA4">
      <w:trPr>
        <w:cantSplit/>
        <w:trHeight w:val="340"/>
      </w:trPr>
      <w:tc>
        <w:tcPr>
          <w:tcW w:w="2048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9486A48" w14:textId="77777777" w:rsidR="00A16400" w:rsidRDefault="00A16400">
          <w:pPr>
            <w:pStyle w:val="Encabezado"/>
          </w:pPr>
        </w:p>
      </w:tc>
      <w:tc>
        <w:tcPr>
          <w:tcW w:w="567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A220FF8" w14:textId="77777777" w:rsidR="00A16400" w:rsidRDefault="00A16400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47CB5F55" w14:textId="707CE09F" w:rsidR="00A16400" w:rsidRPr="001A6EA4" w:rsidRDefault="00B348BD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>VERSIÓN: 0</w:t>
          </w:r>
          <w:r w:rsidR="005345FA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A16400" w14:paraId="2FAE40BD" w14:textId="77777777" w:rsidTr="001A6EA4">
      <w:trPr>
        <w:cantSplit/>
        <w:trHeight w:val="340"/>
      </w:trPr>
      <w:tc>
        <w:tcPr>
          <w:tcW w:w="2048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21015F8" w14:textId="77777777" w:rsidR="00A16400" w:rsidRDefault="00A16400">
          <w:pPr>
            <w:pStyle w:val="Encabezado"/>
          </w:pPr>
        </w:p>
      </w:tc>
      <w:tc>
        <w:tcPr>
          <w:tcW w:w="5670" w:type="dxa"/>
          <w:vMerge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5E279665" w14:textId="77777777" w:rsidR="00A16400" w:rsidRDefault="00A16400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2FC18F96" w14:textId="506E78FC" w:rsidR="00A16400" w:rsidRPr="001A6EA4" w:rsidRDefault="00B348BD" w:rsidP="0032290D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1A6EA4">
            <w:rPr>
              <w:rFonts w:ascii="Arial" w:hAnsi="Arial" w:cs="Arial"/>
              <w:sz w:val="20"/>
              <w:szCs w:val="24"/>
            </w:rPr>
            <w:t xml:space="preserve">FECHA: </w:t>
          </w:r>
          <w:r w:rsidR="0032290D" w:rsidRPr="001A6EA4">
            <w:rPr>
              <w:rFonts w:ascii="Arial" w:hAnsi="Arial" w:cs="Arial"/>
              <w:sz w:val="20"/>
              <w:szCs w:val="24"/>
            </w:rPr>
            <w:t>0</w:t>
          </w:r>
          <w:r w:rsidR="005345FA">
            <w:rPr>
              <w:rFonts w:ascii="Arial" w:hAnsi="Arial" w:cs="Arial"/>
              <w:sz w:val="20"/>
              <w:szCs w:val="24"/>
            </w:rPr>
            <w:t>9</w:t>
          </w:r>
          <w:r w:rsidR="0032290D" w:rsidRPr="001A6EA4">
            <w:rPr>
              <w:rFonts w:ascii="Arial" w:hAnsi="Arial" w:cs="Arial"/>
              <w:sz w:val="20"/>
              <w:szCs w:val="24"/>
            </w:rPr>
            <w:t>/1</w:t>
          </w:r>
          <w:r w:rsidR="005345FA">
            <w:rPr>
              <w:rFonts w:ascii="Arial" w:hAnsi="Arial" w:cs="Arial"/>
              <w:sz w:val="20"/>
              <w:szCs w:val="24"/>
            </w:rPr>
            <w:t>2</w:t>
          </w:r>
          <w:r w:rsidR="0032290D" w:rsidRPr="001A6EA4">
            <w:rPr>
              <w:rFonts w:ascii="Arial" w:hAnsi="Arial" w:cs="Arial"/>
              <w:sz w:val="20"/>
              <w:szCs w:val="24"/>
            </w:rPr>
            <w:t>/20</w:t>
          </w:r>
          <w:r w:rsidR="005345FA">
            <w:rPr>
              <w:rFonts w:ascii="Arial" w:hAnsi="Arial" w:cs="Arial"/>
              <w:sz w:val="20"/>
              <w:szCs w:val="24"/>
            </w:rPr>
            <w:t>2</w:t>
          </w:r>
          <w:r w:rsidR="00F450E9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4AF664EE" w14:textId="77777777" w:rsidR="00A16400" w:rsidRDefault="00A164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190"/>
    <w:multiLevelType w:val="multilevel"/>
    <w:tmpl w:val="28E0851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8D5C68"/>
    <w:multiLevelType w:val="multilevel"/>
    <w:tmpl w:val="ADD4171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3B764C"/>
    <w:multiLevelType w:val="multilevel"/>
    <w:tmpl w:val="3D542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11E84"/>
    <w:multiLevelType w:val="multilevel"/>
    <w:tmpl w:val="E146C7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3C20BE7"/>
    <w:multiLevelType w:val="multilevel"/>
    <w:tmpl w:val="82D80A6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07120"/>
    <w:multiLevelType w:val="multilevel"/>
    <w:tmpl w:val="3B5A6D2C"/>
    <w:lvl w:ilvl="0">
      <w:start w:val="1"/>
      <w:numFmt w:val="bullet"/>
      <w:lvlText w:val="•"/>
      <w:lvlJc w:val="left"/>
      <w:pPr>
        <w:ind w:left="840" w:hanging="480"/>
      </w:pPr>
      <w:rPr>
        <w:rFonts w:ascii="Trebuchet MS" w:hAnsi="Trebuchet MS" w:cs="Arial" w:hint="default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5B40F43"/>
    <w:multiLevelType w:val="multilevel"/>
    <w:tmpl w:val="43BC0E5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5F14B4"/>
    <w:multiLevelType w:val="multilevel"/>
    <w:tmpl w:val="D3A4C75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480972617">
    <w:abstractNumId w:val="2"/>
  </w:num>
  <w:num w:numId="2" w16cid:durableId="2073653037">
    <w:abstractNumId w:val="7"/>
  </w:num>
  <w:num w:numId="3" w16cid:durableId="139152336">
    <w:abstractNumId w:val="8"/>
  </w:num>
  <w:num w:numId="4" w16cid:durableId="652374452">
    <w:abstractNumId w:val="1"/>
  </w:num>
  <w:num w:numId="5" w16cid:durableId="616713807">
    <w:abstractNumId w:val="0"/>
  </w:num>
  <w:num w:numId="6" w16cid:durableId="1284574180">
    <w:abstractNumId w:val="5"/>
  </w:num>
  <w:num w:numId="7" w16cid:durableId="788663423">
    <w:abstractNumId w:val="12"/>
  </w:num>
  <w:num w:numId="8" w16cid:durableId="1631278208">
    <w:abstractNumId w:val="4"/>
  </w:num>
  <w:num w:numId="9" w16cid:durableId="2063943080">
    <w:abstractNumId w:val="3"/>
  </w:num>
  <w:num w:numId="10" w16cid:durableId="748619844">
    <w:abstractNumId w:val="10"/>
  </w:num>
  <w:num w:numId="11" w16cid:durableId="1619678028">
    <w:abstractNumId w:val="9"/>
  </w:num>
  <w:num w:numId="12" w16cid:durableId="1012952707">
    <w:abstractNumId w:val="6"/>
  </w:num>
  <w:num w:numId="13" w16cid:durableId="1985548887">
    <w:abstractNumId w:val="11"/>
  </w:num>
  <w:num w:numId="14" w16cid:durableId="144128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400"/>
    <w:rsid w:val="00163EF3"/>
    <w:rsid w:val="00183C26"/>
    <w:rsid w:val="001A6EA4"/>
    <w:rsid w:val="001C6DE8"/>
    <w:rsid w:val="001E1B01"/>
    <w:rsid w:val="0024004C"/>
    <w:rsid w:val="00285EA3"/>
    <w:rsid w:val="002D49D3"/>
    <w:rsid w:val="0032290D"/>
    <w:rsid w:val="0038188A"/>
    <w:rsid w:val="00397C67"/>
    <w:rsid w:val="003A16C7"/>
    <w:rsid w:val="003C1CD6"/>
    <w:rsid w:val="005064CC"/>
    <w:rsid w:val="005345FA"/>
    <w:rsid w:val="005C3A32"/>
    <w:rsid w:val="005F16BB"/>
    <w:rsid w:val="00627CE0"/>
    <w:rsid w:val="008E6FED"/>
    <w:rsid w:val="00930B8E"/>
    <w:rsid w:val="00A0413A"/>
    <w:rsid w:val="00A05AE0"/>
    <w:rsid w:val="00A06048"/>
    <w:rsid w:val="00A16400"/>
    <w:rsid w:val="00A34C31"/>
    <w:rsid w:val="00A7141B"/>
    <w:rsid w:val="00B348BD"/>
    <w:rsid w:val="00BB0660"/>
    <w:rsid w:val="00C00ECA"/>
    <w:rsid w:val="00C81F36"/>
    <w:rsid w:val="00D40C81"/>
    <w:rsid w:val="00D67476"/>
    <w:rsid w:val="00E83B08"/>
    <w:rsid w:val="00F304DC"/>
    <w:rsid w:val="00F4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90E4"/>
  <w15:docId w15:val="{0BE01C50-7ACC-4583-8FB7-F1BAC83E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  <w:rsid w:val="00853BC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53BCD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853BCD"/>
    <w:rPr>
      <w:rFonts w:ascii="Tahoma" w:hAnsi="Tahoma" w:cs="Tahoma"/>
      <w:sz w:val="16"/>
      <w:szCs w:val="16"/>
    </w:rPr>
  </w:style>
  <w:style w:type="character" w:customStyle="1" w:styleId="major">
    <w:name w:val="major"/>
    <w:basedOn w:val="Fuentedeprrafopredeter"/>
    <w:qFormat/>
    <w:rsid w:val="001F3FC4"/>
  </w:style>
  <w:style w:type="character" w:customStyle="1" w:styleId="ft0p5">
    <w:name w:val="ft0p5"/>
    <w:basedOn w:val="Fuentedeprrafopredeter"/>
    <w:qFormat/>
    <w:rsid w:val="001F3FC4"/>
  </w:style>
  <w:style w:type="character" w:customStyle="1" w:styleId="Ttulo1Car">
    <w:name w:val="Título 1 Car"/>
    <w:basedOn w:val="Fuentedeprrafopredeter"/>
    <w:link w:val="Ttulo1"/>
    <w:qFormat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qFormat/>
    <w:rsid w:val="00A04A75"/>
  </w:style>
  <w:style w:type="character" w:customStyle="1" w:styleId="Ttulo8Car">
    <w:name w:val="Título 8 Car"/>
    <w:basedOn w:val="Fuentedeprrafopredeter"/>
    <w:link w:val="Ttulo8"/>
    <w:uiPriority w:val="9"/>
    <w:qFormat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qFormat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qFormat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customStyle="1" w:styleId="Destacado">
    <w:name w:val="Destacado"/>
    <w:basedOn w:val="Fuentedeprrafopredeter"/>
    <w:uiPriority w:val="20"/>
    <w:qFormat/>
    <w:rsid w:val="00AA234F"/>
    <w:rPr>
      <w:i/>
      <w:iCs/>
    </w:rPr>
  </w:style>
  <w:style w:type="character" w:customStyle="1" w:styleId="apple-converted-space">
    <w:name w:val="apple-converted-space"/>
    <w:basedOn w:val="Fuentedeprrafopredeter"/>
    <w:qFormat/>
    <w:rsid w:val="00991AD7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000000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shadow/>
      <w:emboss w:val="0"/>
      <w:imprint w:val="0"/>
    </w:rPr>
  </w:style>
  <w:style w:type="character" w:customStyle="1" w:styleId="ListLabel85">
    <w:name w:val="ListLabel 85"/>
    <w:qFormat/>
    <w:rPr>
      <w:shadow/>
      <w:emboss w:val="0"/>
      <w:imprint w:val="0"/>
    </w:rPr>
  </w:style>
  <w:style w:type="character" w:customStyle="1" w:styleId="ListLabel86">
    <w:name w:val="ListLabel 86"/>
    <w:qFormat/>
    <w:rPr>
      <w:color w:val="auto"/>
    </w:rPr>
  </w:style>
  <w:style w:type="character" w:customStyle="1" w:styleId="ListLabel87">
    <w:name w:val="ListLabel 87"/>
    <w:qFormat/>
    <w:rPr>
      <w:shadow/>
      <w:emboss w:val="0"/>
      <w:imprint w:val="0"/>
    </w:rPr>
  </w:style>
  <w:style w:type="character" w:customStyle="1" w:styleId="ListLabel88">
    <w:name w:val="ListLabel 88"/>
    <w:qFormat/>
    <w:rPr>
      <w:rFonts w:eastAsia="Calibri" w:cs="Arial"/>
      <w:color w:val="auto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ascii="Trebuchet MS" w:eastAsia="Calibri" w:hAnsi="Trebuchet MS" w:cs="Arial"/>
      <w:color w:val="auto"/>
      <w:sz w:val="18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Encabezado">
    <w:name w:val="header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paragraph" w:customStyle="1" w:styleId="Normal1">
    <w:name w:val="Normal1"/>
    <w:basedOn w:val="Normal"/>
    <w:qFormat/>
    <w:rsid w:val="001F3FC4"/>
    <w:pPr>
      <w:spacing w:beforeAutospacing="1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qFormat/>
    <w:rsid w:val="00A94C1F"/>
    <w:pPr>
      <w:spacing w:after="120" w:line="480" w:lineRule="auto"/>
      <w:ind w:left="283"/>
    </w:pPr>
  </w:style>
  <w:style w:type="paragraph" w:styleId="Sinespaciado">
    <w:name w:val="No Spacing"/>
    <w:uiPriority w:val="1"/>
    <w:qFormat/>
    <w:rsid w:val="00C64A90"/>
  </w:style>
  <w:style w:type="paragraph" w:styleId="NormalWeb">
    <w:name w:val="Normal (Web)"/>
    <w:basedOn w:val="Normal"/>
    <w:uiPriority w:val="99"/>
    <w:unhideWhenUsed/>
    <w:qFormat/>
    <w:rsid w:val="00067116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qFormat/>
    <w:rsid w:val="00991AD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paragraph" w:customStyle="1" w:styleId="Contenidodelmarco">
    <w:name w:val="Contenido del marco"/>
    <w:basedOn w:val="Normal"/>
    <w:qFormat/>
  </w:style>
  <w:style w:type="table" w:styleId="Tablaconcuadrcula">
    <w:name w:val="Table Grid"/>
    <w:basedOn w:val="Tablanormal"/>
    <w:uiPriority w:val="59"/>
    <w:rsid w:val="00853B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F05F-6B23-4E18-893A-BA72215C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1267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11</cp:revision>
  <cp:lastPrinted>2023-01-16T23:37:00Z</cp:lastPrinted>
  <dcterms:created xsi:type="dcterms:W3CDTF">2019-11-01T20:55:00Z</dcterms:created>
  <dcterms:modified xsi:type="dcterms:W3CDTF">2023-10-11T19:45:00Z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